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sz w:val="36"/>
          <w:szCs w:val="36"/>
        </w:rPr>
      </w:pPr>
      <w:r>
        <w:rPr>
          <w:rFonts w:ascii="微软雅黑" w:eastAsia="微软雅黑" w:hAnsi="微软雅黑" w:hint="eastAsia"/>
          <w:sz w:val="36"/>
          <w:szCs w:val="36"/>
        </w:rPr>
        <w:t>无人机航测影像精度的因素有那些？</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color w:val="3E3E3E"/>
          <w:spacing w:val="4"/>
        </w:rPr>
      </w:pPr>
      <w:r>
        <w:rPr>
          <w:rStyle w:val="a6"/>
          <w:rFonts w:ascii="微软雅黑" w:eastAsia="微软雅黑" w:hAnsi="微软雅黑" w:hint="eastAsia"/>
          <w:color w:val="262626"/>
          <w:spacing w:val="4"/>
          <w:sz w:val="23"/>
          <w:szCs w:val="23"/>
        </w:rPr>
        <w:t xml:space="preserve">1、概述　　</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随着测绘领域的发展，新科技正逐渐替代传统测绘方法。同时也给测绘工作者带来了巨大的变革。其中，最值得注意的就是近年兴起的无人机测绘技术。无人机测绘具有机动灵活、高效快速、精细准确、作业成本低、适用范围广、生产周期短等特点，但是，无人机在测绘过程中，也会有很多外界因素对数据的精度有很大影响，所以，在利用新科技的同时，也要避免这些外界因素对成果的影响。</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Style w:val="a6"/>
          <w:rFonts w:ascii="微软雅黑" w:eastAsia="微软雅黑" w:hAnsi="微软雅黑" w:hint="eastAsia"/>
          <w:color w:val="262626"/>
          <w:spacing w:val="4"/>
          <w:sz w:val="23"/>
          <w:szCs w:val="23"/>
        </w:rPr>
        <w:t>2、影响无人机航测精度的因素</w:t>
      </w:r>
      <w:r>
        <w:rPr>
          <w:rFonts w:ascii="微软雅黑" w:eastAsia="微软雅黑" w:hAnsi="微软雅黑" w:hint="eastAsia"/>
          <w:color w:val="262626"/>
          <w:spacing w:val="4"/>
          <w:sz w:val="23"/>
          <w:szCs w:val="23"/>
        </w:rPr>
        <w:t xml:space="preserve">　　</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2. 1 像控点的布设</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像控点的布设的好坏对后期成图起着相当关键的作用，首先，每个架次的至少需要5 个相控点。若遇到地形起伏变化较大，数目植被复杂地区需加密像控点(图1)，若不加密或者分布不均匀覆盖飞行区域时，会导致翘曲(图2)、导致平差数据不能达到精度要求</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3E3E3E"/>
          <w:spacing w:val="4"/>
        </w:rPr>
        <w:t>求。</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noProof/>
          <w:color w:val="3E3E3E"/>
          <w:spacing w:val="4"/>
        </w:rPr>
        <w:drawing>
          <wp:inline distT="0" distB="0" distL="0" distR="0">
            <wp:extent cx="5219700" cy="2003060"/>
            <wp:effectExtent l="19050" t="0" r="0" b="0"/>
            <wp:docPr id="1" name="图片 1" descr="http://mmbiz.qpic.cn/mmbiz_jpg/qxWb0nuiadru95P8367uT9q5JVI94ZUvJWIh03aDZds9557G2VBNia9Q2f57clIeKbBm6tQkaUTt1icGLlTtxmPu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jpg/qxWb0nuiadru95P8367uT9q5JVI94ZUvJWIh03aDZds9557G2VBNia9Q2f57clIeKbBm6tQkaUTt1icGLlTtxmPuQ/640?wx_fmt=jpeg&amp;wxfrom=5&amp;wx_lazy=1"/>
                    <pic:cNvPicPr>
                      <a:picLocks noChangeAspect="1" noChangeArrowheads="1"/>
                    </pic:cNvPicPr>
                  </pic:nvPicPr>
                  <pic:blipFill>
                    <a:blip r:embed="rId6"/>
                    <a:srcRect/>
                    <a:stretch>
                      <a:fillRect/>
                    </a:stretch>
                  </pic:blipFill>
                  <pic:spPr bwMode="auto">
                    <a:xfrm>
                      <a:off x="0" y="0"/>
                      <a:ext cx="5220574" cy="2003395"/>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图1 像控点分布正确方式</w:t>
      </w:r>
    </w:p>
    <w:p w:rsidR="00097202" w:rsidRDefault="00097202" w:rsidP="00097202">
      <w:pPr>
        <w:pStyle w:val="a5"/>
        <w:shd w:val="clear" w:color="auto" w:fill="FFFFFF"/>
        <w:spacing w:before="75" w:beforeAutospacing="0" w:after="75" w:afterAutospacing="0" w:line="420" w:lineRule="atLeast"/>
        <w:rPr>
          <w:rFonts w:ascii="微软雅黑" w:eastAsia="微软雅黑" w:hAnsi="微软雅黑" w:hint="eastAsia"/>
          <w:color w:val="3E3E3E"/>
        </w:rPr>
      </w:pPr>
    </w:p>
    <w:p w:rsidR="00097202" w:rsidRDefault="00097202" w:rsidP="00097202">
      <w:pPr>
        <w:pStyle w:val="a5"/>
        <w:shd w:val="clear" w:color="auto" w:fill="FFFFFF"/>
        <w:spacing w:before="75" w:beforeAutospacing="0" w:after="75" w:afterAutospacing="0" w:line="420" w:lineRule="atLeast"/>
        <w:rPr>
          <w:rFonts w:ascii="微软雅黑" w:eastAsia="微软雅黑" w:hAnsi="微软雅黑" w:hint="eastAsia"/>
          <w:color w:val="3E3E3E"/>
        </w:rPr>
      </w:pPr>
      <w:r>
        <w:rPr>
          <w:rFonts w:ascii="微软雅黑" w:eastAsia="微软雅黑" w:hAnsi="微软雅黑"/>
          <w:noProof/>
          <w:color w:val="3E3E3E"/>
        </w:rPr>
        <w:drawing>
          <wp:inline distT="0" distB="0" distL="0" distR="0">
            <wp:extent cx="5153592" cy="2009775"/>
            <wp:effectExtent l="19050" t="0" r="8958" b="0"/>
            <wp:docPr id="2" name="图片 2" descr="http://mmbiz.qpic.cn/mmbiz_jpg/qxWb0nuiadru95P8367uT9q5JVI94ZUvJhK1eyX7vy4G4N760cA3Tl2wUWmhZb8lf72TQv0OVB0aO1kOib02VAq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qxWb0nuiadru95P8367uT9q5JVI94ZUvJhK1eyX7vy4G4N760cA3Tl2wUWmhZb8lf72TQv0OVB0aO1kOib02VAqg/640?wx_fmt=jpeg&amp;wxfrom=5&amp;wx_lazy=1"/>
                    <pic:cNvPicPr>
                      <a:picLocks noChangeAspect="1" noChangeArrowheads="1"/>
                    </pic:cNvPicPr>
                  </pic:nvPicPr>
                  <pic:blipFill>
                    <a:blip r:embed="rId7"/>
                    <a:srcRect/>
                    <a:stretch>
                      <a:fillRect/>
                    </a:stretch>
                  </pic:blipFill>
                  <pic:spPr bwMode="auto">
                    <a:xfrm>
                      <a:off x="0" y="0"/>
                      <a:ext cx="5153592" cy="2009775"/>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图2 像控点分布错误情况</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2. 2 图像质量</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影响图像质量的因素分为天气因素与相机本身因素;</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天气因素主要是风、雾霾。当风速过大时(一般图2 像控点分布错误情况不超过5 级)，应该考虑停止飞行。首先，风大会造成飞机飞行速度和姿态变化过大，导致从空中所照的照片扭曲程度过大，最终成像模糊。同时会加速飞机动能的消耗，导致缩短飞行时间，最终有可能会在有限的时间内未能完成计划区域。</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相机本身因素主要是对相机的像素和曝光时间的，像素主要相机本身决定，曝光时间的选取和天气有着密切的关系，当光线条件不好的时候，应该尽量增加曝光时间，同时在选定的两个曝光时间分别照相，通过相机的ISO 数值进行比较， ISO 数值越小则相片质量越好，所以选择ISO 数值较小照片对应的曝光时间(图3，图4)</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spacing w:val="4"/>
        </w:rPr>
      </w:pPr>
      <w:r>
        <w:rPr>
          <w:rFonts w:ascii="微软雅黑" w:eastAsia="微软雅黑" w:hAnsi="微软雅黑"/>
          <w:noProof/>
          <w:color w:val="3E3E3E"/>
          <w:spacing w:val="4"/>
        </w:rPr>
        <w:lastRenderedPageBreak/>
        <w:drawing>
          <wp:inline distT="0" distB="0" distL="0" distR="0">
            <wp:extent cx="3815690" cy="3672602"/>
            <wp:effectExtent l="19050" t="0" r="0" b="0"/>
            <wp:docPr id="3" name="图片 3" descr="http://mmbiz.qpic.cn/mmbiz_jpg/qxWb0nuiadru95P8367uT9q5JVI94ZUvJTRibO5pgFnwlerk2oIT79nZyMCBqZNHwBhMM24SCicRXaTyxSa4k77B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qxWb0nuiadru95P8367uT9q5JVI94ZUvJTRibO5pgFnwlerk2oIT79nZyMCBqZNHwBhMM24SCicRXaTyxSa4k77BA/640?wx_fmt=jpeg&amp;wxfrom=5&amp;wx_lazy=1"/>
                    <pic:cNvPicPr>
                      <a:picLocks noChangeAspect="1" noChangeArrowheads="1"/>
                    </pic:cNvPicPr>
                  </pic:nvPicPr>
                  <pic:blipFill>
                    <a:blip r:embed="rId8"/>
                    <a:srcRect/>
                    <a:stretch>
                      <a:fillRect/>
                    </a:stretch>
                  </pic:blipFill>
                  <pic:spPr bwMode="auto">
                    <a:xfrm>
                      <a:off x="0" y="0"/>
                      <a:ext cx="3819537" cy="3676305"/>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图3 ISO 值为100</w:t>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7F7F7F"/>
        </w:rPr>
      </w:pPr>
      <w:r>
        <w:rPr>
          <w:rFonts w:ascii="微软雅黑" w:eastAsia="微软雅黑" w:hAnsi="微软雅黑"/>
          <w:noProof/>
          <w:color w:val="3E3E3E"/>
        </w:rPr>
        <w:drawing>
          <wp:inline distT="0" distB="0" distL="0" distR="0">
            <wp:extent cx="3838575" cy="4030504"/>
            <wp:effectExtent l="19050" t="0" r="9525" b="0"/>
            <wp:docPr id="4" name="图片 4" descr="http://mmbiz.qpic.cn/mmbiz_jpg/qxWb0nuiadru95P8367uT9q5JVI94ZUvJryaZsagFKSm1LY7ygUcaQW7pwZX7jSLGeLVVlb1XHohh5EIVseptZ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jpg/qxWb0nuiadru95P8367uT9q5JVI94ZUvJryaZsagFKSm1LY7ygUcaQW7pwZX7jSLGeLVVlb1XHohh5EIVseptZg/640?wx_fmt=jpeg&amp;wxfrom=5&amp;wx_lazy=1"/>
                    <pic:cNvPicPr>
                      <a:picLocks noChangeAspect="1" noChangeArrowheads="1"/>
                    </pic:cNvPicPr>
                  </pic:nvPicPr>
                  <pic:blipFill>
                    <a:blip r:embed="rId9"/>
                    <a:srcRect/>
                    <a:stretch>
                      <a:fillRect/>
                    </a:stretch>
                  </pic:blipFill>
                  <pic:spPr bwMode="auto">
                    <a:xfrm>
                      <a:off x="0" y="0"/>
                      <a:ext cx="3838575" cy="4030504"/>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图4 ISO 值为1000</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lastRenderedPageBreak/>
        <w:t>2. 3 重叠率</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重叠率是提高相片连接点的重要保障，但是有些时候为了节俭飞行时间或扩大飞行区域，会调低重叠率。重叠率若低，每个地物点仅会在少量航片中显现，在提取连接点的量会很少，相片的连接点少自然会导致飞机的照片连接粗糙，最终导致提取的连接点平差结构弱(见图5，图6)。高的重叠率则可避免上述问题。</w:t>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7F7F7F"/>
        </w:rPr>
      </w:pPr>
      <w:r>
        <w:rPr>
          <w:rFonts w:ascii="微软雅黑" w:eastAsia="微软雅黑" w:hAnsi="微软雅黑"/>
          <w:noProof/>
          <w:color w:val="3E3E3E"/>
        </w:rPr>
        <w:drawing>
          <wp:inline distT="0" distB="0" distL="0" distR="0">
            <wp:extent cx="4724400" cy="4830699"/>
            <wp:effectExtent l="19050" t="0" r="0" b="0"/>
            <wp:docPr id="5" name="图片 5" descr="http://mmbiz.qpic.cn/mmbiz_jpg/qxWb0nuiadru95P8367uT9q5JVI94ZUvJ8cPabsvNKQ2f9Tib9KBSw8UX9ibtPvD2MLkI4ibeErxD3V48vQ6ibbDPu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jpg/qxWb0nuiadru95P8367uT9q5JVI94ZUvJ8cPabsvNKQ2f9Tib9KBSw8UX9ibtPvD2MLkI4ibeErxD3V48vQ6ibbDPuA/640?wx_fmt=jpeg&amp;wxfrom=5&amp;wx_lazy=1"/>
                    <pic:cNvPicPr>
                      <a:picLocks noChangeAspect="1" noChangeArrowheads="1"/>
                    </pic:cNvPicPr>
                  </pic:nvPicPr>
                  <pic:blipFill>
                    <a:blip r:embed="rId10"/>
                    <a:srcRect/>
                    <a:stretch>
                      <a:fillRect/>
                    </a:stretch>
                  </pic:blipFill>
                  <pic:spPr bwMode="auto">
                    <a:xfrm>
                      <a:off x="0" y="0"/>
                      <a:ext cx="4724400" cy="4830699"/>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图5 低重合率</w:t>
      </w:r>
    </w:p>
    <w:p w:rsidR="00097202" w:rsidRDefault="00097202" w:rsidP="00097202">
      <w:pPr>
        <w:pStyle w:val="a5"/>
        <w:shd w:val="clear" w:color="auto" w:fill="FFFFFF"/>
        <w:spacing w:before="75" w:beforeAutospacing="0" w:after="75" w:afterAutospacing="0" w:line="420" w:lineRule="atLeast"/>
        <w:rPr>
          <w:rFonts w:ascii="微软雅黑" w:eastAsia="微软雅黑" w:hAnsi="微软雅黑" w:hint="eastAsia"/>
          <w:color w:val="3E3E3E"/>
        </w:rPr>
      </w:pPr>
      <w:r>
        <w:rPr>
          <w:rFonts w:ascii="微软雅黑" w:eastAsia="微软雅黑" w:hAnsi="微软雅黑"/>
          <w:noProof/>
          <w:color w:val="3E3E3E"/>
        </w:rPr>
        <w:lastRenderedPageBreak/>
        <w:drawing>
          <wp:inline distT="0" distB="0" distL="0" distR="0">
            <wp:extent cx="5140766" cy="5372100"/>
            <wp:effectExtent l="19050" t="0" r="2734" b="0"/>
            <wp:docPr id="6" name="图片 6" descr="http://mmbiz.qpic.cn/mmbiz_jpg/qxWb0nuiadru95P8367uT9q5JVI94ZUvJlsGrKPr0QmQnS8VPTCVvdPkgRkd0IJ9pEQbGBicYvNmS6ibOen1zoPD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_jpg/qxWb0nuiadru95P8367uT9q5JVI94ZUvJlsGrKPr0QmQnS8VPTCVvdPkgRkd0IJ9pEQbGBicYvNmS6ibOen1zoPDw/640?wx_fmt=jpeg&amp;wxfrom=5&amp;wx_lazy=1"/>
                    <pic:cNvPicPr>
                      <a:picLocks noChangeAspect="1" noChangeArrowheads="1"/>
                    </pic:cNvPicPr>
                  </pic:nvPicPr>
                  <pic:blipFill>
                    <a:blip r:embed="rId11"/>
                    <a:srcRect/>
                    <a:stretch>
                      <a:fillRect/>
                    </a:stretch>
                  </pic:blipFill>
                  <pic:spPr bwMode="auto">
                    <a:xfrm>
                      <a:off x="0" y="0"/>
                      <a:ext cx="5140766" cy="5372100"/>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7F7F7F"/>
        </w:rPr>
        <w:t>图6 高重合率</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2. 4 飞行高度</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飞行高度主要影响的是飞行航片中的GSD(每个像素的实际大小)，飞行高度的变化必然会影响航片相幅的大小，以天宝UX5 为例，飞行高度与GSD的关系值(表1、图7)。通过数据可以得出，飞机离地面越近，GSD 数值越小，则精度越高。从中也发现，地面起伏变化大的地区选取合适的飞行高度对提高精度也是相当重要的。</w:t>
      </w:r>
    </w:p>
    <w:p w:rsidR="00097202" w:rsidRDefault="00097202" w:rsidP="00097202">
      <w:pPr>
        <w:pStyle w:val="a5"/>
        <w:shd w:val="clear" w:color="auto" w:fill="FFFFFF"/>
        <w:spacing w:before="75" w:beforeAutospacing="0" w:after="75" w:afterAutospacing="0" w:line="420" w:lineRule="atLeast"/>
        <w:ind w:firstLine="480"/>
        <w:rPr>
          <w:rFonts w:ascii="微软雅黑" w:eastAsia="微软雅黑" w:hAnsi="微软雅黑" w:hint="eastAsia"/>
          <w:color w:val="3E3E3E"/>
        </w:rPr>
      </w:pP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noProof/>
          <w:color w:val="3E3E3E"/>
        </w:rPr>
        <w:lastRenderedPageBreak/>
        <w:drawing>
          <wp:inline distT="0" distB="0" distL="0" distR="0">
            <wp:extent cx="5140960" cy="2030680"/>
            <wp:effectExtent l="19050" t="0" r="2540" b="0"/>
            <wp:docPr id="7" name="图片 7" descr="http://mmbiz.qpic.cn/mmbiz_png/qxWb0nuiadru95P8367uT9q5JVI94ZUvJiaGGT1TUTdtQsz23BwhdvfHtRruj7xUQVuhY7I48TnOBpfTzZwvNwZ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_png/qxWb0nuiadru95P8367uT9q5JVI94ZUvJiaGGT1TUTdtQsz23BwhdvfHtRruj7xUQVuhY7I48TnOBpfTzZwvNwZg/640?wx_fmt=png&amp;wxfrom=5&amp;wx_lazy=1"/>
                    <pic:cNvPicPr>
                      <a:picLocks noChangeAspect="1" noChangeArrowheads="1"/>
                    </pic:cNvPicPr>
                  </pic:nvPicPr>
                  <pic:blipFill>
                    <a:blip r:embed="rId12"/>
                    <a:srcRect/>
                    <a:stretch>
                      <a:fillRect/>
                    </a:stretch>
                  </pic:blipFill>
                  <pic:spPr bwMode="auto">
                    <a:xfrm>
                      <a:off x="0" y="0"/>
                      <a:ext cx="5140960" cy="2030680"/>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rPr>
          <w:rFonts w:ascii="微软雅黑" w:eastAsia="微软雅黑" w:hAnsi="微软雅黑" w:hint="eastAsia"/>
          <w:color w:val="3E3E3E"/>
        </w:rPr>
      </w:pPr>
      <w:r>
        <w:rPr>
          <w:rFonts w:ascii="微软雅黑" w:eastAsia="微软雅黑" w:hAnsi="微软雅黑"/>
          <w:noProof/>
          <w:color w:val="3E3E3E"/>
        </w:rPr>
        <w:drawing>
          <wp:inline distT="0" distB="0" distL="0" distR="0">
            <wp:extent cx="5198110" cy="3170847"/>
            <wp:effectExtent l="19050" t="0" r="2540" b="0"/>
            <wp:docPr id="8" name="图片 8" descr="http://mmbiz.qpic.cn/mmbiz_jpg/qxWb0nuiadru95P8367uT9q5JVI94ZUvJic7ZjYsfbq5UL7bI1azpMEQTp5xoZ1V9NRysonE2sDd2vJFvgMNicS6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_jpg/qxWb0nuiadru95P8367uT9q5JVI94ZUvJic7ZjYsfbq5UL7bI1azpMEQTp5xoZ1V9NRysonE2sDd2vJFvgMNicS6g/640?wx_fmt=jpeg&amp;wxfrom=5&amp;wx_lazy=1"/>
                    <pic:cNvPicPr>
                      <a:picLocks noChangeAspect="1" noChangeArrowheads="1"/>
                    </pic:cNvPicPr>
                  </pic:nvPicPr>
                  <pic:blipFill>
                    <a:blip r:embed="rId13"/>
                    <a:srcRect/>
                    <a:stretch>
                      <a:fillRect/>
                    </a:stretch>
                  </pic:blipFill>
                  <pic:spPr bwMode="auto">
                    <a:xfrm>
                      <a:off x="0" y="0"/>
                      <a:ext cx="5198110" cy="3170847"/>
                    </a:xfrm>
                    <a:prstGeom prst="rect">
                      <a:avLst/>
                    </a:prstGeom>
                    <a:noFill/>
                    <a:ln w="9525">
                      <a:noFill/>
                      <a:miter lim="800000"/>
                      <a:headEnd/>
                      <a:tailEnd/>
                    </a:ln>
                  </pic:spPr>
                </pic:pic>
              </a:graphicData>
            </a:graphic>
          </wp:inline>
        </w:drawing>
      </w:r>
    </w:p>
    <w:p w:rsidR="00097202" w:rsidRDefault="00097202" w:rsidP="00097202">
      <w:pPr>
        <w:pStyle w:val="a5"/>
        <w:shd w:val="clear" w:color="auto" w:fill="FFFFFF"/>
        <w:spacing w:before="75" w:beforeAutospacing="0" w:after="75" w:afterAutospacing="0" w:line="420" w:lineRule="atLeast"/>
        <w:jc w:val="center"/>
        <w:rPr>
          <w:rFonts w:ascii="微软雅黑" w:eastAsia="微软雅黑" w:hAnsi="微软雅黑" w:hint="eastAsia"/>
          <w:color w:val="3E3E3E"/>
        </w:rPr>
      </w:pPr>
      <w:r>
        <w:rPr>
          <w:rFonts w:ascii="微软雅黑" w:eastAsia="微软雅黑" w:hAnsi="微软雅黑" w:hint="eastAsia"/>
          <w:color w:val="3E3E3E"/>
        </w:rPr>
        <w:t>图7 航高对GSD 的影像</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Style w:val="a6"/>
          <w:rFonts w:ascii="微软雅黑" w:eastAsia="微软雅黑" w:hAnsi="微软雅黑" w:hint="eastAsia"/>
          <w:color w:val="262626"/>
          <w:spacing w:val="4"/>
          <w:sz w:val="23"/>
          <w:szCs w:val="23"/>
        </w:rPr>
        <w:t>3、结语</w:t>
      </w:r>
    </w:p>
    <w:p w:rsidR="00097202" w:rsidRDefault="00097202" w:rsidP="00097202">
      <w:pPr>
        <w:pStyle w:val="a5"/>
        <w:shd w:val="clear" w:color="auto" w:fill="FFFFFF"/>
        <w:spacing w:before="75" w:beforeAutospacing="0" w:after="75" w:afterAutospacing="0" w:line="420" w:lineRule="atLeast"/>
        <w:jc w:val="both"/>
        <w:rPr>
          <w:rFonts w:ascii="微软雅黑" w:eastAsia="微软雅黑" w:hAnsi="微软雅黑" w:hint="eastAsia"/>
          <w:color w:val="3E3E3E"/>
          <w:spacing w:val="4"/>
        </w:rPr>
      </w:pPr>
      <w:r>
        <w:rPr>
          <w:rFonts w:ascii="微软雅黑" w:eastAsia="微软雅黑" w:hAnsi="微软雅黑" w:hint="eastAsia"/>
          <w:color w:val="262626"/>
          <w:spacing w:val="4"/>
          <w:sz w:val="23"/>
          <w:szCs w:val="23"/>
        </w:rPr>
        <w:t>无人机航测带来了外业工作种种便利的同时，对外业测量也是有一定要求的。外业对航测条件的选取也是影像无人机测绘成果的重要方面，因此，在外业一定要严格注意相控点布设、天气原因、飞行高度和重叠率方面对航测的因素，从而得到更高的测绘成果。</w:t>
      </w:r>
    </w:p>
    <w:p w:rsidR="00AE32C3" w:rsidRPr="00097202" w:rsidRDefault="00AE32C3"/>
    <w:sectPr w:rsidR="00AE32C3" w:rsidRPr="00097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C3" w:rsidRDefault="00AE32C3" w:rsidP="00097202">
      <w:r>
        <w:separator/>
      </w:r>
    </w:p>
  </w:endnote>
  <w:endnote w:type="continuationSeparator" w:id="1">
    <w:p w:rsidR="00AE32C3" w:rsidRDefault="00AE32C3" w:rsidP="00097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C3" w:rsidRDefault="00AE32C3" w:rsidP="00097202">
      <w:r>
        <w:separator/>
      </w:r>
    </w:p>
  </w:footnote>
  <w:footnote w:type="continuationSeparator" w:id="1">
    <w:p w:rsidR="00AE32C3" w:rsidRDefault="00AE32C3" w:rsidP="00097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202"/>
    <w:rsid w:val="00097202"/>
    <w:rsid w:val="00AE3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202"/>
    <w:rPr>
      <w:sz w:val="18"/>
      <w:szCs w:val="18"/>
    </w:rPr>
  </w:style>
  <w:style w:type="paragraph" w:styleId="a4">
    <w:name w:val="footer"/>
    <w:basedOn w:val="a"/>
    <w:link w:val="Char0"/>
    <w:uiPriority w:val="99"/>
    <w:semiHidden/>
    <w:unhideWhenUsed/>
    <w:rsid w:val="000972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202"/>
    <w:rPr>
      <w:sz w:val="18"/>
      <w:szCs w:val="18"/>
    </w:rPr>
  </w:style>
  <w:style w:type="paragraph" w:styleId="a5">
    <w:name w:val="Normal (Web)"/>
    <w:basedOn w:val="a"/>
    <w:uiPriority w:val="99"/>
    <w:semiHidden/>
    <w:unhideWhenUsed/>
    <w:rsid w:val="000972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7202"/>
    <w:rPr>
      <w:b/>
      <w:bCs/>
    </w:rPr>
  </w:style>
  <w:style w:type="paragraph" w:styleId="a7">
    <w:name w:val="Balloon Text"/>
    <w:basedOn w:val="a"/>
    <w:link w:val="Char1"/>
    <w:uiPriority w:val="99"/>
    <w:semiHidden/>
    <w:unhideWhenUsed/>
    <w:rsid w:val="00097202"/>
    <w:rPr>
      <w:sz w:val="18"/>
      <w:szCs w:val="18"/>
    </w:rPr>
  </w:style>
  <w:style w:type="character" w:customStyle="1" w:styleId="Char1">
    <w:name w:val="批注框文本 Char"/>
    <w:basedOn w:val="a0"/>
    <w:link w:val="a7"/>
    <w:uiPriority w:val="99"/>
    <w:semiHidden/>
    <w:rsid w:val="00097202"/>
    <w:rPr>
      <w:sz w:val="18"/>
      <w:szCs w:val="18"/>
    </w:rPr>
  </w:style>
</w:styles>
</file>

<file path=word/webSettings.xml><?xml version="1.0" encoding="utf-8"?>
<w:webSettings xmlns:r="http://schemas.openxmlformats.org/officeDocument/2006/relationships" xmlns:w="http://schemas.openxmlformats.org/wordprocessingml/2006/main">
  <w:divs>
    <w:div w:id="1082526584">
      <w:bodyDiv w:val="1"/>
      <w:marLeft w:val="0"/>
      <w:marRight w:val="0"/>
      <w:marTop w:val="0"/>
      <w:marBottom w:val="0"/>
      <w:divBdr>
        <w:top w:val="none" w:sz="0" w:space="0" w:color="auto"/>
        <w:left w:val="none" w:sz="0" w:space="0" w:color="auto"/>
        <w:bottom w:val="none" w:sz="0" w:space="0" w:color="auto"/>
        <w:right w:val="none" w:sz="0" w:space="0" w:color="auto"/>
      </w:divBdr>
      <w:divsChild>
        <w:div w:id="1658918491">
          <w:marLeft w:val="0"/>
          <w:marRight w:val="0"/>
          <w:marTop w:val="0"/>
          <w:marBottom w:val="0"/>
          <w:divBdr>
            <w:top w:val="none" w:sz="0" w:space="0" w:color="auto"/>
            <w:left w:val="none" w:sz="0" w:space="0" w:color="auto"/>
            <w:bottom w:val="none" w:sz="0" w:space="0" w:color="auto"/>
            <w:right w:val="none" w:sz="0" w:space="0" w:color="auto"/>
          </w:divBdr>
          <w:divsChild>
            <w:div w:id="222256531">
              <w:marLeft w:val="0"/>
              <w:marRight w:val="0"/>
              <w:marTop w:val="0"/>
              <w:marBottom w:val="0"/>
              <w:divBdr>
                <w:top w:val="none" w:sz="0" w:space="0" w:color="auto"/>
                <w:left w:val="none" w:sz="0" w:space="0" w:color="auto"/>
                <w:bottom w:val="none" w:sz="0" w:space="0" w:color="auto"/>
                <w:right w:val="none" w:sz="0" w:space="0" w:color="auto"/>
              </w:divBdr>
              <w:divsChild>
                <w:div w:id="640430420">
                  <w:marLeft w:val="0"/>
                  <w:marRight w:val="0"/>
                  <w:marTop w:val="0"/>
                  <w:marBottom w:val="0"/>
                  <w:divBdr>
                    <w:top w:val="none" w:sz="0" w:space="0" w:color="auto"/>
                    <w:left w:val="none" w:sz="0" w:space="0" w:color="auto"/>
                    <w:bottom w:val="none" w:sz="0" w:space="0" w:color="auto"/>
                    <w:right w:val="none" w:sz="0" w:space="0" w:color="auto"/>
                  </w:divBdr>
                  <w:divsChild>
                    <w:div w:id="2055274784">
                      <w:marLeft w:val="0"/>
                      <w:marRight w:val="0"/>
                      <w:marTop w:val="0"/>
                      <w:marBottom w:val="0"/>
                      <w:divBdr>
                        <w:top w:val="none" w:sz="0" w:space="0" w:color="auto"/>
                        <w:left w:val="none" w:sz="0" w:space="0" w:color="auto"/>
                        <w:bottom w:val="none" w:sz="0" w:space="0" w:color="auto"/>
                        <w:right w:val="none" w:sz="0" w:space="0" w:color="auto"/>
                      </w:divBdr>
                      <w:divsChild>
                        <w:div w:id="5053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Company>微软中国</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2018-04-20T00:21:00Z</dcterms:created>
  <dcterms:modified xsi:type="dcterms:W3CDTF">2018-04-20T00:24:00Z</dcterms:modified>
</cp:coreProperties>
</file>