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E2" w:rsidRPr="007B25E2" w:rsidRDefault="007B25E2" w:rsidP="007B25E2">
      <w:pPr>
        <w:widowControl/>
        <w:shd w:val="clear" w:color="auto" w:fill="FFFFFF"/>
        <w:spacing w:after="210" w:line="360" w:lineRule="auto"/>
        <w:jc w:val="left"/>
        <w:outlineLvl w:val="1"/>
        <w:rPr>
          <w:rFonts w:ascii="微软雅黑" w:eastAsia="微软雅黑" w:hAnsi="微软雅黑" w:cs="宋体"/>
          <w:b/>
          <w:bCs/>
          <w:color w:val="333333"/>
          <w:spacing w:val="8"/>
          <w:kern w:val="0"/>
          <w:sz w:val="33"/>
          <w:szCs w:val="33"/>
        </w:rPr>
      </w:pPr>
      <w:r w:rsidRPr="007B25E2">
        <w:rPr>
          <w:rFonts w:ascii="微软雅黑" w:eastAsia="微软雅黑" w:hAnsi="微软雅黑" w:cs="宋体" w:hint="eastAsia"/>
          <w:b/>
          <w:bCs/>
          <w:color w:val="333333"/>
          <w:spacing w:val="8"/>
          <w:kern w:val="0"/>
          <w:sz w:val="33"/>
          <w:szCs w:val="33"/>
        </w:rPr>
        <w:t>立体视觉+惯导+激光雷达SLAM系统</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t>本文提出的立体视觉+惯导+激光雷达的SLAM系统，在比如隧道一些复杂场景下能够实现良好性能。VIL-SLAM通过将紧密耦合的立体视觉惯性里程计（VIO）与激光雷达建图和激光雷达增强视觉环路闭合相结合来实现这一目标。该系统实时生成环闭合校正的6自由度激光雷达姿态和接近实时的1cm体素稠密点云。与最先进的激光雷达方法相比，VIL-SLAM显示了更高的精确度和鲁棒性。</w:t>
      </w:r>
      <w:r w:rsidRPr="007B25E2">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r>
        <w:rPr>
          <w:rFonts w:ascii="宋体" w:eastAsia="宋体" w:hAnsi="宋体" w:cs="宋体"/>
          <w:noProof/>
          <w:kern w:val="0"/>
          <w:sz w:val="24"/>
          <w:szCs w:val="24"/>
        </w:rPr>
        <w:drawing>
          <wp:inline distT="0" distB="0" distL="0" distR="0">
            <wp:extent cx="5419725" cy="1852790"/>
            <wp:effectExtent l="19050" t="0" r="9525" b="0"/>
            <wp:docPr id="22" name="图片 22" descr="D:\我的文档\Documents\WeChat Files\wzxfj2004\FileStorage\Temp\c31e7233be6a237975fa7abca770d8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我的文档\Documents\WeChat Files\wzxfj2004\FileStorage\Temp\c31e7233be6a237975fa7abca770d8f4.png"/>
                    <pic:cNvPicPr>
                      <a:picLocks noChangeAspect="1" noChangeArrowheads="1"/>
                    </pic:cNvPicPr>
                  </pic:nvPicPr>
                  <pic:blipFill>
                    <a:blip r:embed="rId6"/>
                    <a:srcRect/>
                    <a:stretch>
                      <a:fillRect/>
                    </a:stretch>
                  </pic:blipFill>
                  <pic:spPr bwMode="auto">
                    <a:xfrm>
                      <a:off x="0" y="0"/>
                      <a:ext cx="5419725" cy="1852790"/>
                    </a:xfrm>
                    <a:prstGeom prst="rect">
                      <a:avLst/>
                    </a:prstGeom>
                    <a:noFill/>
                    <a:ln w="9525">
                      <a:noFill/>
                      <a:miter lim="800000"/>
                      <a:headEnd/>
                      <a:tailEnd/>
                    </a:ln>
                  </pic:spPr>
                </pic:pic>
              </a:graphicData>
            </a:graphic>
          </wp:inline>
        </w:drawing>
      </w:r>
    </w:p>
    <w:p w:rsidR="007B25E2" w:rsidRDefault="007B25E2" w:rsidP="007B25E2">
      <w:pPr>
        <w:widowControl/>
        <w:spacing w:line="360" w:lineRule="auto"/>
        <w:jc w:val="center"/>
        <w:rPr>
          <w:rFonts w:ascii="宋体" w:eastAsia="宋体" w:hAnsi="宋体" w:cs="宋体" w:hint="eastAsia"/>
          <w:kern w:val="0"/>
          <w:sz w:val="24"/>
          <w:szCs w:val="24"/>
        </w:rPr>
      </w:pPr>
      <w:r w:rsidRPr="007B25E2">
        <w:rPr>
          <w:rFonts w:ascii="宋体" w:eastAsia="宋体" w:hAnsi="宋体" w:cs="宋体"/>
          <w:color w:val="B2B2B2"/>
          <w:kern w:val="0"/>
          <w:szCs w:val="21"/>
        </w:rPr>
        <w:t>（a）传感器设备（b）构建室外场景模型</w:t>
      </w:r>
    </w:p>
    <w:p w:rsidR="007B25E2" w:rsidRDefault="007B25E2" w:rsidP="007B25E2">
      <w:pPr>
        <w:widowControl/>
        <w:spacing w:line="360" w:lineRule="auto"/>
        <w:jc w:val="left"/>
        <w:rPr>
          <w:rFonts w:ascii="宋体" w:eastAsia="宋体" w:hAnsi="宋体" w:cs="宋体" w:hint="eastAsia"/>
          <w:kern w:val="0"/>
          <w:sz w:val="24"/>
          <w:szCs w:val="24"/>
        </w:rPr>
      </w:pPr>
      <w:r w:rsidRPr="007B25E2">
        <w:rPr>
          <w:rFonts w:ascii="宋体" w:eastAsia="宋体" w:hAnsi="宋体" w:cs="宋体"/>
          <w:b/>
          <w:bCs/>
          <w:kern w:val="0"/>
          <w:sz w:val="24"/>
          <w:szCs w:val="24"/>
        </w:rPr>
        <w:t>主要内容</w:t>
      </w:r>
    </w:p>
    <w:p w:rsidR="007B25E2" w:rsidRPr="007B25E2" w:rsidRDefault="007B25E2" w:rsidP="007B25E2">
      <w:pPr>
        <w:widowControl/>
        <w:spacing w:line="360" w:lineRule="auto"/>
        <w:jc w:val="left"/>
        <w:rPr>
          <w:rFonts w:ascii="宋体" w:eastAsia="宋体" w:hAnsi="宋体" w:cs="宋体"/>
          <w:kern w:val="0"/>
          <w:sz w:val="24"/>
          <w:szCs w:val="24"/>
        </w:rPr>
      </w:pPr>
      <w:r>
        <w:rPr>
          <w:rFonts w:ascii="宋体" w:eastAsia="宋体" w:hAnsi="宋体" w:cs="宋体"/>
          <w:noProof/>
          <w:color w:val="B2B2B2"/>
          <w:kern w:val="0"/>
          <w:szCs w:val="21"/>
        </w:rPr>
        <w:drawing>
          <wp:inline distT="0" distB="0" distL="0" distR="0">
            <wp:extent cx="5257314" cy="1600200"/>
            <wp:effectExtent l="19050" t="0" r="486" b="0"/>
            <wp:docPr id="24" name="图片 24" descr="D:\我的文档\Documents\WeChat Files\wzxfj2004\FileStorage\Temp\432b3354be4f367b4926bbef810ca5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我的文档\Documents\WeChat Files\wzxfj2004\FileStorage\Temp\432b3354be4f367b4926bbef810ca5ab.png"/>
                    <pic:cNvPicPr>
                      <a:picLocks noChangeAspect="1" noChangeArrowheads="1"/>
                    </pic:cNvPicPr>
                  </pic:nvPicPr>
                  <pic:blipFill>
                    <a:blip r:embed="rId7"/>
                    <a:srcRect/>
                    <a:stretch>
                      <a:fillRect/>
                    </a:stretch>
                  </pic:blipFill>
                  <pic:spPr bwMode="auto">
                    <a:xfrm>
                      <a:off x="0" y="0"/>
                      <a:ext cx="5274310" cy="1605373"/>
                    </a:xfrm>
                    <a:prstGeom prst="rect">
                      <a:avLst/>
                    </a:prstGeom>
                    <a:noFill/>
                    <a:ln w="9525">
                      <a:noFill/>
                      <a:miter lim="800000"/>
                      <a:headEnd/>
                      <a:tailEnd/>
                    </a:ln>
                  </pic:spPr>
                </pic:pic>
              </a:graphicData>
            </a:graphic>
          </wp:inline>
        </w:drawing>
      </w:r>
      <w:r w:rsidRPr="007B25E2">
        <w:rPr>
          <w:rFonts w:ascii="宋体" w:eastAsia="宋体" w:hAnsi="宋体" w:cs="宋体"/>
          <w:color w:val="B2B2B2"/>
          <w:kern w:val="0"/>
          <w:szCs w:val="21"/>
        </w:rPr>
        <w:t>VIL-SLAM系统图。传感器为灰色，模块为绿色。箭头指示消息在系统中的流动方式。深色粗箭头表示系统实时输出，浅色粗箭头表示近实时后处理生成的输出。</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spacing w:val="8"/>
          <w:kern w:val="0"/>
          <w:sz w:val="24"/>
          <w:szCs w:val="24"/>
        </w:rPr>
        <w:t>系统有四个模块，如图2所示。视觉前端从立体摄像机获取立体图像。它执行帧到帧的跟踪和立体帧匹配，并输出立体匹配结果作为视觉测量。立体VIO采用立体匹配和IMU测量，在位姿图上执行IMU预积分和平滑紧耦合结果。该模块根据IMU和摄像机输出VIO姿态。</w:t>
      </w:r>
      <w:proofErr w:type="spellStart"/>
      <w:r w:rsidRPr="007B25E2">
        <w:rPr>
          <w:rFonts w:ascii="宋体" w:eastAsia="宋体" w:hAnsi="宋体" w:cs="宋体"/>
          <w:spacing w:val="8"/>
          <w:kern w:val="0"/>
          <w:sz w:val="24"/>
          <w:szCs w:val="24"/>
        </w:rPr>
        <w:t>LiDAR</w:t>
      </w:r>
      <w:proofErr w:type="spellEnd"/>
      <w:r w:rsidRPr="007B25E2">
        <w:rPr>
          <w:rFonts w:ascii="宋体" w:eastAsia="宋体" w:hAnsi="宋体" w:cs="宋体"/>
          <w:spacing w:val="8"/>
          <w:kern w:val="0"/>
          <w:sz w:val="24"/>
          <w:szCs w:val="24"/>
        </w:rPr>
        <w:t>建图模块使用VIO的运动估计，并执行</w:t>
      </w:r>
      <w:proofErr w:type="spellStart"/>
      <w:r w:rsidRPr="007B25E2">
        <w:rPr>
          <w:rFonts w:ascii="宋体" w:eastAsia="宋体" w:hAnsi="宋体" w:cs="宋体"/>
          <w:spacing w:val="8"/>
          <w:kern w:val="0"/>
          <w:sz w:val="24"/>
          <w:szCs w:val="24"/>
        </w:rPr>
        <w:t>LiDAR</w:t>
      </w:r>
      <w:proofErr w:type="spellEnd"/>
      <w:r w:rsidRPr="007B25E2">
        <w:rPr>
          <w:rFonts w:ascii="宋体" w:eastAsia="宋体" w:hAnsi="宋体" w:cs="宋体"/>
          <w:spacing w:val="8"/>
          <w:kern w:val="0"/>
          <w:sz w:val="24"/>
          <w:szCs w:val="24"/>
        </w:rPr>
        <w:t>点去噪和扫描以进行地图配准。回环闭合模块进行视觉环路检测和初始环路约束估计，并通过稀疏点云ICP对准进一步</w:t>
      </w:r>
      <w:r w:rsidRPr="007B25E2">
        <w:rPr>
          <w:rFonts w:ascii="宋体" w:eastAsia="宋体" w:hAnsi="宋体" w:cs="宋体"/>
          <w:spacing w:val="8"/>
          <w:kern w:val="0"/>
          <w:sz w:val="24"/>
          <w:szCs w:val="24"/>
        </w:rPr>
        <w:lastRenderedPageBreak/>
        <w:t>精细配准。对约束所有</w:t>
      </w:r>
      <w:proofErr w:type="spellStart"/>
      <w:r w:rsidRPr="007B25E2">
        <w:rPr>
          <w:rFonts w:ascii="宋体" w:eastAsia="宋体" w:hAnsi="宋体" w:cs="宋体"/>
          <w:spacing w:val="8"/>
          <w:kern w:val="0"/>
          <w:sz w:val="24"/>
          <w:szCs w:val="24"/>
        </w:rPr>
        <w:t>LiDAR</w:t>
      </w:r>
      <w:proofErr w:type="spellEnd"/>
      <w:r w:rsidRPr="007B25E2">
        <w:rPr>
          <w:rFonts w:ascii="宋体" w:eastAsia="宋体" w:hAnsi="宋体" w:cs="宋体"/>
          <w:spacing w:val="8"/>
          <w:kern w:val="0"/>
          <w:sz w:val="24"/>
          <w:szCs w:val="24"/>
        </w:rPr>
        <w:t>姿态的全局姿态图进行增量式优化，得到全局修正轨迹和实时</w:t>
      </w:r>
      <w:proofErr w:type="spellStart"/>
      <w:r w:rsidRPr="007B25E2">
        <w:rPr>
          <w:rFonts w:ascii="宋体" w:eastAsia="宋体" w:hAnsi="宋体" w:cs="宋体"/>
          <w:spacing w:val="8"/>
          <w:kern w:val="0"/>
          <w:sz w:val="24"/>
          <w:szCs w:val="24"/>
        </w:rPr>
        <w:t>LiDAR</w:t>
      </w:r>
      <w:proofErr w:type="spellEnd"/>
      <w:r w:rsidRPr="007B25E2">
        <w:rPr>
          <w:rFonts w:ascii="宋体" w:eastAsia="宋体" w:hAnsi="宋体" w:cs="宋体"/>
          <w:spacing w:val="8"/>
          <w:kern w:val="0"/>
          <w:sz w:val="24"/>
          <w:szCs w:val="24"/>
        </w:rPr>
        <w:t>姿态修正。它们被送回激光雷达建图模块进行地图更新和重新定位。在后处理中，将激光雷达扫描帧与最佳估计的激光雷达姿态拼接，以获得稠密的点云地图结果</w:t>
      </w:r>
    </w:p>
    <w:p w:rsidR="007B25E2" w:rsidRPr="007B25E2" w:rsidRDefault="007B25E2" w:rsidP="007B25E2">
      <w:pPr>
        <w:widowControl/>
        <w:spacing w:line="360" w:lineRule="auto"/>
        <w:jc w:val="center"/>
        <w:rPr>
          <w:rFonts w:ascii="宋体" w:eastAsia="宋体" w:hAnsi="宋体" w:cs="宋体"/>
          <w:kern w:val="0"/>
          <w:sz w:val="24"/>
          <w:szCs w:val="24"/>
        </w:rPr>
      </w:pPr>
      <w:r>
        <w:rPr>
          <w:rFonts w:ascii="宋体" w:eastAsia="宋体" w:hAnsi="宋体" w:cs="宋体"/>
          <w:noProof/>
          <w:spacing w:val="8"/>
          <w:kern w:val="0"/>
          <w:sz w:val="24"/>
          <w:szCs w:val="24"/>
        </w:rPr>
        <w:drawing>
          <wp:inline distT="0" distB="0" distL="0" distR="0">
            <wp:extent cx="5260931" cy="4572000"/>
            <wp:effectExtent l="19050" t="0" r="0" b="0"/>
            <wp:docPr id="26" name="图片 26" descr="D:\我的文档\Documents\WeChat Files\wzxfj2004\FileStorage\Temp\6d6acd48d53e66ab98a37a3b3a5335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我的文档\Documents\WeChat Files\wzxfj2004\FileStorage\Temp\6d6acd48d53e66ab98a37a3b3a5335c1.png"/>
                    <pic:cNvPicPr>
                      <a:picLocks noChangeAspect="1" noChangeArrowheads="1"/>
                    </pic:cNvPicPr>
                  </pic:nvPicPr>
                  <pic:blipFill>
                    <a:blip r:embed="rId8"/>
                    <a:srcRect/>
                    <a:stretch>
                      <a:fillRect/>
                    </a:stretch>
                  </pic:blipFill>
                  <pic:spPr bwMode="auto">
                    <a:xfrm>
                      <a:off x="0" y="0"/>
                      <a:ext cx="5266129" cy="4576517"/>
                    </a:xfrm>
                    <a:prstGeom prst="rect">
                      <a:avLst/>
                    </a:prstGeom>
                    <a:noFill/>
                    <a:ln w="9525">
                      <a:noFill/>
                      <a:miter lim="800000"/>
                      <a:headEnd/>
                      <a:tailEnd/>
                    </a:ln>
                  </pic:spPr>
                </pic:pic>
              </a:graphicData>
            </a:graphic>
          </wp:inline>
        </w:drawing>
      </w:r>
      <w:r w:rsidRPr="007B25E2">
        <w:rPr>
          <w:rFonts w:ascii="宋体" w:eastAsia="宋体" w:hAnsi="宋体" w:cs="宋体"/>
          <w:color w:val="B2B2B2"/>
          <w:kern w:val="0"/>
          <w:szCs w:val="21"/>
        </w:rPr>
        <w:t>图6 实验装置   使用两个VPs校准相机机</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b/>
          <w:bCs/>
          <w:kern w:val="0"/>
          <w:sz w:val="24"/>
          <w:szCs w:val="24"/>
        </w:rPr>
        <w:t>视觉前端</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t>对立体视觉进行立体匹配，本文使用</w:t>
      </w:r>
      <w:proofErr w:type="spellStart"/>
      <w:r w:rsidRPr="007B25E2">
        <w:rPr>
          <w:rFonts w:ascii="宋体" w:eastAsia="宋体" w:hAnsi="宋体" w:cs="宋体"/>
          <w:kern w:val="0"/>
          <w:sz w:val="24"/>
          <w:szCs w:val="24"/>
        </w:rPr>
        <w:t>Kanade</w:t>
      </w:r>
      <w:proofErr w:type="spellEnd"/>
      <w:r w:rsidRPr="007B25E2">
        <w:rPr>
          <w:rFonts w:ascii="宋体" w:eastAsia="宋体" w:hAnsi="宋体" w:cs="宋体"/>
          <w:kern w:val="0"/>
          <w:sz w:val="24"/>
          <w:szCs w:val="24"/>
        </w:rPr>
        <w:t xml:space="preserve"> Lucas </w:t>
      </w:r>
      <w:proofErr w:type="spellStart"/>
      <w:r w:rsidRPr="007B25E2">
        <w:rPr>
          <w:rFonts w:ascii="宋体" w:eastAsia="宋体" w:hAnsi="宋体" w:cs="宋体"/>
          <w:kern w:val="0"/>
          <w:sz w:val="24"/>
          <w:szCs w:val="24"/>
        </w:rPr>
        <w:t>Tomasi</w:t>
      </w:r>
      <w:proofErr w:type="spellEnd"/>
      <w:r w:rsidRPr="007B25E2">
        <w:rPr>
          <w:rFonts w:ascii="宋体" w:eastAsia="宋体" w:hAnsi="宋体" w:cs="宋体"/>
          <w:kern w:val="0"/>
          <w:sz w:val="24"/>
          <w:szCs w:val="24"/>
        </w:rPr>
        <w:t>（KLT）特征跟踪器来跟踪先前立体匹配中的所有特征点，无论是在左图像还是右图像中。只有当他们都被跟踪才会输出。较大的立体基线有助于尺度估计，并减少由远距离特征引起的退化问题。我们使用基于特征的方法，比KLT更适合处理长基线。如果跟踪的立体匹配数低于阈值，使用Shi-</w:t>
      </w:r>
      <w:proofErr w:type="spellStart"/>
      <w:r w:rsidRPr="007B25E2">
        <w:rPr>
          <w:rFonts w:ascii="宋体" w:eastAsia="宋体" w:hAnsi="宋体" w:cs="宋体"/>
          <w:kern w:val="0"/>
          <w:sz w:val="24"/>
          <w:szCs w:val="24"/>
        </w:rPr>
        <w:t>Tomashi</w:t>
      </w:r>
      <w:proofErr w:type="spellEnd"/>
      <w:r w:rsidRPr="007B25E2">
        <w:rPr>
          <w:rFonts w:ascii="宋体" w:eastAsia="宋体" w:hAnsi="宋体" w:cs="宋体"/>
          <w:kern w:val="0"/>
          <w:sz w:val="24"/>
          <w:szCs w:val="24"/>
        </w:rPr>
        <w:t>角点检测器进行特征提取，然后进行特征消除过程，删除与任何小于阈值的现有特征的像素距离的特征。ORB描述子</w:t>
      </w:r>
      <w:r w:rsidRPr="007B25E2">
        <w:rPr>
          <w:rFonts w:ascii="宋体" w:eastAsia="宋体" w:hAnsi="宋体" w:cs="宋体"/>
          <w:kern w:val="0"/>
          <w:sz w:val="24"/>
          <w:szCs w:val="24"/>
        </w:rPr>
        <w:lastRenderedPageBreak/>
        <w:t>后计算所有幸存特征，然后进行暴力立体匹配以获得新的匹配结果。系统通过对第一帧立体视觉进行立体匹配来初始化系统。</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b/>
          <w:bCs/>
          <w:kern w:val="0"/>
          <w:sz w:val="24"/>
          <w:szCs w:val="24"/>
        </w:rPr>
        <w:t>视觉惯导里程计</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t>立体VIO的目标是在相对较高的频率上提供实时准确的状态估计，作为</w:t>
      </w:r>
      <w:proofErr w:type="spellStart"/>
      <w:r w:rsidRPr="007B25E2">
        <w:rPr>
          <w:rFonts w:ascii="宋体" w:eastAsia="宋体" w:hAnsi="宋体" w:cs="宋体"/>
          <w:kern w:val="0"/>
          <w:sz w:val="24"/>
          <w:szCs w:val="24"/>
        </w:rPr>
        <w:t>LiDAR</w:t>
      </w:r>
      <w:proofErr w:type="spellEnd"/>
      <w:r w:rsidRPr="007B25E2">
        <w:rPr>
          <w:rFonts w:ascii="宋体" w:eastAsia="宋体" w:hAnsi="宋体" w:cs="宋体"/>
          <w:kern w:val="0"/>
          <w:sz w:val="24"/>
          <w:szCs w:val="24"/>
        </w:rPr>
        <w:t>建图算法的运动模型。在位姿图上运行的紧耦合固定滞后平滑器在精度和效率之间是一个很好的权衡。基于优化的方法通常允许多次线性化以接近全局最小值。固定滞后位姿图优化器进一步限定了变量的最大数目，因此计算成本是有界的。由于糟糕的视觉测量会导致收敛问题，对视觉测量强制执行严格的异常值拒绝机制。系统通过检查平均重投影误差来消除异常值。</w:t>
      </w:r>
    </w:p>
    <w:p w:rsidR="007B25E2" w:rsidRPr="007B25E2" w:rsidRDefault="007B25E2" w:rsidP="007B25E2">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14925" cy="3142588"/>
            <wp:effectExtent l="19050" t="0" r="9525" b="0"/>
            <wp:docPr id="27" name="图片 27" descr="D:\我的文档\Documents\WeChat Files\wzxfj2004\FileStorage\Temp\09a19c506e1d5d720829cbd891ab9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我的文档\Documents\WeChat Files\wzxfj2004\FileStorage\Temp\09a19c506e1d5d720829cbd891ab95ac.png"/>
                    <pic:cNvPicPr>
                      <a:picLocks noChangeAspect="1" noChangeArrowheads="1"/>
                    </pic:cNvPicPr>
                  </pic:nvPicPr>
                  <pic:blipFill>
                    <a:blip r:embed="rId9"/>
                    <a:srcRect/>
                    <a:stretch>
                      <a:fillRect/>
                    </a:stretch>
                  </pic:blipFill>
                  <pic:spPr bwMode="auto">
                    <a:xfrm>
                      <a:off x="0" y="0"/>
                      <a:ext cx="5117692" cy="3144288"/>
                    </a:xfrm>
                    <a:prstGeom prst="rect">
                      <a:avLst/>
                    </a:prstGeom>
                    <a:noFill/>
                    <a:ln w="9525">
                      <a:noFill/>
                      <a:miter lim="800000"/>
                      <a:headEnd/>
                      <a:tailEnd/>
                    </a:ln>
                  </pic:spPr>
                </pic:pic>
              </a:graphicData>
            </a:graphic>
          </wp:inline>
        </w:drawing>
      </w:r>
    </w:p>
    <w:p w:rsidR="007B25E2" w:rsidRPr="007B25E2" w:rsidRDefault="007B25E2" w:rsidP="007B25E2">
      <w:pPr>
        <w:widowControl/>
        <w:spacing w:line="360" w:lineRule="auto"/>
        <w:jc w:val="center"/>
        <w:rPr>
          <w:rFonts w:ascii="宋体" w:eastAsia="宋体" w:hAnsi="宋体" w:cs="宋体"/>
          <w:kern w:val="0"/>
          <w:sz w:val="24"/>
          <w:szCs w:val="24"/>
        </w:rPr>
      </w:pPr>
      <w:r w:rsidRPr="007B25E2">
        <w:rPr>
          <w:rFonts w:ascii="宋体" w:eastAsia="宋体" w:hAnsi="宋体" w:cs="宋体"/>
          <w:color w:val="B2B2B2"/>
          <w:kern w:val="0"/>
          <w:szCs w:val="21"/>
        </w:rPr>
        <w:t>该算法以IMU预积分因子和无结构视觉因子作为约束条件</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b/>
          <w:bCs/>
          <w:kern w:val="0"/>
          <w:sz w:val="24"/>
          <w:szCs w:val="24"/>
        </w:rPr>
        <w:t>激光雷达建图</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t>激光雷达建图在进行激光雷达点提取和扫描帧点云到地图配准之前，使用高频IMU速率VIO姿态作为运动。将扫描c表示为从一个完整的激光雷达旋转获得的点云。从c中提取几何特征，包括锐边上的点和平面上的点。然后，基于当前扫描到地图的特征点（所有先前的特征点），通过最小化特征点形成的欧几里德距离残差，将其作为一个优化问题来解决。</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b/>
          <w:bCs/>
          <w:kern w:val="0"/>
          <w:sz w:val="24"/>
          <w:szCs w:val="24"/>
        </w:rPr>
        <w:t>基于雷达增强的回环检测</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t>回环检测对任何一个SLAM系统都是至关重要的，因为长期运行会引入漂移。环路闭合的目的是通过对全局位姿图进行优化来消除漂移，该全局位姿图结合了</w:t>
      </w:r>
      <w:proofErr w:type="spellStart"/>
      <w:r w:rsidRPr="007B25E2">
        <w:rPr>
          <w:rFonts w:ascii="宋体" w:eastAsia="宋体" w:hAnsi="宋体" w:cs="宋体"/>
          <w:kern w:val="0"/>
          <w:sz w:val="24"/>
          <w:szCs w:val="24"/>
        </w:rPr>
        <w:lastRenderedPageBreak/>
        <w:t>LiDAR</w:t>
      </w:r>
      <w:proofErr w:type="spellEnd"/>
      <w:r w:rsidRPr="007B25E2">
        <w:rPr>
          <w:rFonts w:ascii="宋体" w:eastAsia="宋体" w:hAnsi="宋体" w:cs="宋体"/>
          <w:kern w:val="0"/>
          <w:sz w:val="24"/>
          <w:szCs w:val="24"/>
        </w:rPr>
        <w:t>建图的回环约束和相对变换信息。为了更好地辅助激光雷达制图，校正后的激光雷达姿态被实时发送回来，以便新扫描的特征点被配准到重新访问的地图上。本文提出在视觉词袋回环检测和PnP回环约束公式的基础上增加ICP对齐。该系统采用增量求解器iSAM2对全局姿态图进行优化，实现了实时性</w:t>
      </w:r>
    </w:p>
    <w:p w:rsidR="007B25E2" w:rsidRPr="007B25E2" w:rsidRDefault="007B25E2" w:rsidP="007B25E2">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67149" cy="6515100"/>
            <wp:effectExtent l="19050" t="0" r="0" b="0"/>
            <wp:docPr id="29" name="图片 29" descr="D:\我的文档\Documents\WeChat Files\wzxfj2004\FileStorage\Temp\33cefccdcd9566ab79aa609957b310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我的文档\Documents\WeChat Files\wzxfj2004\FileStorage\Temp\33cefccdcd9566ab79aa609957b310a5.png"/>
                    <pic:cNvPicPr>
                      <a:picLocks noChangeAspect="1" noChangeArrowheads="1"/>
                    </pic:cNvPicPr>
                  </pic:nvPicPr>
                  <pic:blipFill>
                    <a:blip r:embed="rId10"/>
                    <a:srcRect/>
                    <a:stretch>
                      <a:fillRect/>
                    </a:stretch>
                  </pic:blipFill>
                  <pic:spPr bwMode="auto">
                    <a:xfrm>
                      <a:off x="0" y="0"/>
                      <a:ext cx="5172188" cy="6521453"/>
                    </a:xfrm>
                    <a:prstGeom prst="rect">
                      <a:avLst/>
                    </a:prstGeom>
                    <a:noFill/>
                    <a:ln w="9525">
                      <a:noFill/>
                      <a:miter lim="800000"/>
                      <a:headEnd/>
                      <a:tailEnd/>
                    </a:ln>
                  </pic:spPr>
                </pic:pic>
              </a:graphicData>
            </a:graphic>
          </wp:inline>
        </w:drawing>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b/>
          <w:bCs/>
          <w:kern w:val="0"/>
          <w:sz w:val="24"/>
          <w:szCs w:val="24"/>
        </w:rPr>
        <w:t>实验结果</w:t>
      </w:r>
      <w:r w:rsidRPr="007B25E2">
        <w:rPr>
          <w:rFonts w:ascii="宋体" w:eastAsia="宋体" w:hAnsi="宋体" w:cs="宋体"/>
          <w:kern w:val="0"/>
          <w:sz w:val="24"/>
          <w:szCs w:val="24"/>
        </w:rPr>
        <w:br/>
        <w:t>评估了VIL-SLAM，并将其与基于最佳实时激光雷达的系统LOAM2在自定义数据集上进行了比较。还使用</w:t>
      </w:r>
      <w:proofErr w:type="spellStart"/>
      <w:r w:rsidRPr="007B25E2">
        <w:rPr>
          <w:rFonts w:ascii="宋体" w:eastAsia="宋体" w:hAnsi="宋体" w:cs="宋体"/>
          <w:kern w:val="0"/>
          <w:sz w:val="24"/>
          <w:szCs w:val="24"/>
        </w:rPr>
        <w:t>EuRoC</w:t>
      </w:r>
      <w:proofErr w:type="spellEnd"/>
      <w:r w:rsidRPr="007B25E2">
        <w:rPr>
          <w:rFonts w:ascii="宋体" w:eastAsia="宋体" w:hAnsi="宋体" w:cs="宋体"/>
          <w:kern w:val="0"/>
          <w:sz w:val="24"/>
          <w:szCs w:val="24"/>
        </w:rPr>
        <w:t xml:space="preserve"> MAV数据集评估立体VIO子模块（VIL-VIO）。</w:t>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lastRenderedPageBreak/>
        <w:t>这里提供了五个典型环境的结果，包括无特色的走廊、杂乱无章的高台、隧道和室外环境。所有这些序列的数据收集在同一点开始和结束。基于最终漂移误差（FDE）对里程计（</w:t>
      </w:r>
      <w:proofErr w:type="spellStart"/>
      <w:r w:rsidRPr="007B25E2">
        <w:rPr>
          <w:rFonts w:ascii="宋体" w:eastAsia="宋体" w:hAnsi="宋体" w:cs="宋体"/>
          <w:kern w:val="0"/>
          <w:sz w:val="24"/>
          <w:szCs w:val="24"/>
        </w:rPr>
        <w:t>LiDAR</w:t>
      </w:r>
      <w:proofErr w:type="spellEnd"/>
      <w:r w:rsidRPr="007B25E2">
        <w:rPr>
          <w:rFonts w:ascii="宋体" w:eastAsia="宋体" w:hAnsi="宋体" w:cs="宋体"/>
          <w:kern w:val="0"/>
          <w:sz w:val="24"/>
          <w:szCs w:val="24"/>
        </w:rPr>
        <w:t>建图姿态）进行评估。以Faro扫描为基本真实值，用平均配准误差（MRE）对建图结果进行评估。首先将地图与模型对齐（Faro扫描），然后计算地图点与模型中最近点之间的欧几里德距离。里程表FDE和建图结果如表一所示，较好的用粗体显示。</w:t>
      </w:r>
    </w:p>
    <w:p w:rsidR="007B25E2" w:rsidRPr="007B25E2" w:rsidRDefault="007B25E2" w:rsidP="007B25E2">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62550" cy="2110477"/>
            <wp:effectExtent l="19050" t="0" r="0" b="0"/>
            <wp:docPr id="32" name="图片 32" descr="D:\我的文档\Documents\WeChat Files\wzxfj2004\FileStorage\Temp\e0e04bdfc7f1b7b9ff61c71846f38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我的文档\Documents\WeChat Files\wzxfj2004\FileStorage\Temp\e0e04bdfc7f1b7b9ff61c71846f387a2.png"/>
                    <pic:cNvPicPr>
                      <a:picLocks noChangeAspect="1" noChangeArrowheads="1"/>
                    </pic:cNvPicPr>
                  </pic:nvPicPr>
                  <pic:blipFill>
                    <a:blip r:embed="rId11"/>
                    <a:srcRect/>
                    <a:stretch>
                      <a:fillRect/>
                    </a:stretch>
                  </pic:blipFill>
                  <pic:spPr bwMode="auto">
                    <a:xfrm>
                      <a:off x="0" y="0"/>
                      <a:ext cx="5162550" cy="2110477"/>
                    </a:xfrm>
                    <a:prstGeom prst="rect">
                      <a:avLst/>
                    </a:prstGeom>
                    <a:noFill/>
                    <a:ln w="9525">
                      <a:noFill/>
                      <a:miter lim="800000"/>
                      <a:headEnd/>
                      <a:tailEnd/>
                    </a:ln>
                  </pic:spPr>
                </pic:pic>
              </a:graphicData>
            </a:graphic>
          </wp:inline>
        </w:drawing>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kern w:val="0"/>
          <w:sz w:val="24"/>
          <w:szCs w:val="24"/>
        </w:rPr>
        <w:pict>
          <v:shape id="_x0000_i1030" type="#_x0000_t75" alt="图片" style="width:24pt;height:24pt"/>
        </w:pict>
      </w:r>
      <w:r w:rsidRPr="007B25E2">
        <w:rPr>
          <w:rFonts w:ascii="宋体" w:eastAsia="宋体" w:hAnsi="宋体" w:cs="宋体"/>
          <w:kern w:val="0"/>
          <w:sz w:val="24"/>
          <w:szCs w:val="24"/>
        </w:rPr>
        <w:pict>
          <v:shape id="_x0000_i1031" type="#_x0000_t75" alt="图片" style="width:24pt;height:24pt"/>
        </w:pict>
      </w:r>
      <w:r>
        <w:rPr>
          <w:rFonts w:ascii="宋体" w:eastAsia="宋体" w:hAnsi="宋体" w:cs="宋体"/>
          <w:noProof/>
          <w:kern w:val="0"/>
          <w:sz w:val="24"/>
          <w:szCs w:val="24"/>
        </w:rPr>
        <w:drawing>
          <wp:inline distT="0" distB="0" distL="0" distR="0">
            <wp:extent cx="3771900" cy="4820319"/>
            <wp:effectExtent l="19050" t="0" r="0" b="0"/>
            <wp:docPr id="33" name="图片 33" descr="D:\我的文档\Documents\WeChat Files\wzxfj2004\FileStorage\Temp\35ac0c705570187a11dcc1b1e95cc6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我的文档\Documents\WeChat Files\wzxfj2004\FileStorage\Temp\35ac0c705570187a11dcc1b1e95cc6cf.png"/>
                    <pic:cNvPicPr>
                      <a:picLocks noChangeAspect="1" noChangeArrowheads="1"/>
                    </pic:cNvPicPr>
                  </pic:nvPicPr>
                  <pic:blipFill>
                    <a:blip r:embed="rId12"/>
                    <a:srcRect/>
                    <a:stretch>
                      <a:fillRect/>
                    </a:stretch>
                  </pic:blipFill>
                  <pic:spPr bwMode="auto">
                    <a:xfrm>
                      <a:off x="0" y="0"/>
                      <a:ext cx="3771900" cy="4820319"/>
                    </a:xfrm>
                    <a:prstGeom prst="rect">
                      <a:avLst/>
                    </a:prstGeom>
                    <a:noFill/>
                    <a:ln w="9525">
                      <a:noFill/>
                      <a:miter lim="800000"/>
                      <a:headEnd/>
                      <a:tailEnd/>
                    </a:ln>
                  </pic:spPr>
                </pic:pic>
              </a:graphicData>
            </a:graphic>
          </wp:inline>
        </w:drawing>
      </w:r>
    </w:p>
    <w:p w:rsidR="007B25E2" w:rsidRPr="007B25E2" w:rsidRDefault="007B25E2" w:rsidP="007B25E2">
      <w:pPr>
        <w:widowControl/>
        <w:spacing w:line="360" w:lineRule="auto"/>
        <w:jc w:val="left"/>
        <w:rPr>
          <w:rFonts w:ascii="宋体" w:eastAsia="宋体" w:hAnsi="宋体" w:cs="宋体"/>
          <w:kern w:val="0"/>
          <w:sz w:val="24"/>
          <w:szCs w:val="24"/>
        </w:rPr>
      </w:pPr>
      <w:r w:rsidRPr="007B25E2">
        <w:rPr>
          <w:rFonts w:ascii="宋体" w:eastAsia="宋体" w:hAnsi="宋体" w:cs="宋体"/>
          <w:color w:val="B2B2B2"/>
          <w:kern w:val="0"/>
          <w:szCs w:val="21"/>
        </w:rPr>
        <w:lastRenderedPageBreak/>
        <w:t>地图比较：VIL-SLAM（右）和LOAM（左）与模型相比的地图配准误差。0.3m以上的误差（a-b）用红色表示，0.5m以上的误差（c）用红色表示。蓝色和绿色内部不连续的红色区域是由于扫描设备的遮挡导致的模型缺失。</w:t>
      </w:r>
    </w:p>
    <w:p w:rsidR="007B25E2" w:rsidRPr="007B25E2" w:rsidRDefault="007B25E2" w:rsidP="007B25E2">
      <w:pPr>
        <w:widowControl/>
        <w:shd w:val="clear" w:color="auto" w:fill="FFFFFF"/>
        <w:spacing w:line="360" w:lineRule="auto"/>
        <w:jc w:val="center"/>
        <w:rPr>
          <w:rFonts w:ascii="微软雅黑" w:eastAsia="微软雅黑" w:hAnsi="微软雅黑" w:cs="宋体" w:hint="eastAsia"/>
          <w:color w:val="333333"/>
          <w:spacing w:val="8"/>
          <w:kern w:val="0"/>
          <w:sz w:val="26"/>
          <w:szCs w:val="26"/>
        </w:rPr>
      </w:pPr>
      <w:r w:rsidRPr="007B25E2">
        <w:rPr>
          <w:rFonts w:ascii="微软雅黑" w:eastAsia="微软雅黑" w:hAnsi="微软雅黑" w:cs="宋体" w:hint="eastAsia"/>
          <w:b/>
          <w:bCs/>
          <w:color w:val="333333"/>
          <w:spacing w:val="8"/>
          <w:kern w:val="0"/>
          <w:sz w:val="26"/>
        </w:rPr>
        <w:t>总结</w:t>
      </w:r>
    </w:p>
    <w:p w:rsidR="007B25E2" w:rsidRPr="007B25E2" w:rsidRDefault="007B25E2" w:rsidP="007B25E2">
      <w:pPr>
        <w:widowControl/>
        <w:shd w:val="clear" w:color="auto" w:fill="FFFFFF"/>
        <w:spacing w:line="360" w:lineRule="auto"/>
        <w:jc w:val="center"/>
        <w:rPr>
          <w:rFonts w:ascii="微软雅黑" w:eastAsia="微软雅黑" w:hAnsi="微软雅黑" w:cs="宋体" w:hint="eastAsia"/>
          <w:color w:val="333333"/>
          <w:spacing w:val="8"/>
          <w:kern w:val="0"/>
          <w:sz w:val="26"/>
          <w:szCs w:val="26"/>
        </w:rPr>
      </w:pPr>
    </w:p>
    <w:p w:rsidR="007B25E2" w:rsidRPr="007B25E2" w:rsidRDefault="007B25E2" w:rsidP="007B25E2">
      <w:pPr>
        <w:widowControl/>
        <w:shd w:val="clear" w:color="auto" w:fill="FFFFFF"/>
        <w:spacing w:line="360" w:lineRule="auto"/>
        <w:rPr>
          <w:rFonts w:ascii="微软雅黑" w:eastAsia="微软雅黑" w:hAnsi="微软雅黑" w:cs="宋体" w:hint="eastAsia"/>
          <w:color w:val="333333"/>
          <w:spacing w:val="8"/>
          <w:kern w:val="0"/>
          <w:sz w:val="26"/>
          <w:szCs w:val="26"/>
        </w:rPr>
      </w:pPr>
      <w:r w:rsidRPr="007B25E2">
        <w:rPr>
          <w:rFonts w:ascii="微软雅黑" w:eastAsia="微软雅黑" w:hAnsi="微软雅黑" w:cs="宋体" w:hint="eastAsia"/>
          <w:color w:val="333333"/>
          <w:spacing w:val="8"/>
          <w:kern w:val="0"/>
          <w:sz w:val="26"/>
          <w:szCs w:val="26"/>
        </w:rPr>
        <w:t>VIL-SLAM是一种先进的里程计和地图构建系统，旨在在不同的环境中长期稳定地运行。当前的框架将VIL-VIO和激光雷达建图松耦合在一起。我们正在将其扩展到一个紧密耦合的框架中，以便从</w:t>
      </w:r>
      <w:proofErr w:type="spellStart"/>
      <w:r w:rsidRPr="007B25E2">
        <w:rPr>
          <w:rFonts w:ascii="微软雅黑" w:eastAsia="微软雅黑" w:hAnsi="微软雅黑" w:cs="宋体" w:hint="eastAsia"/>
          <w:color w:val="333333"/>
          <w:spacing w:val="8"/>
          <w:kern w:val="0"/>
          <w:sz w:val="26"/>
          <w:szCs w:val="26"/>
        </w:rPr>
        <w:t>LiDAR</w:t>
      </w:r>
      <w:proofErr w:type="spellEnd"/>
      <w:r w:rsidRPr="007B25E2">
        <w:rPr>
          <w:rFonts w:ascii="微软雅黑" w:eastAsia="微软雅黑" w:hAnsi="微软雅黑" w:cs="宋体" w:hint="eastAsia"/>
          <w:color w:val="333333"/>
          <w:spacing w:val="8"/>
          <w:kern w:val="0"/>
          <w:sz w:val="26"/>
          <w:szCs w:val="26"/>
        </w:rPr>
        <w:t>建图得到的精确姿态估计可以用于IMU偏差校正。在循环闭合中对扫描帧之间的稀疏特征点进行ICP精细化获得更好的回环约束。</w:t>
      </w:r>
    </w:p>
    <w:p w:rsidR="00000000" w:rsidRPr="007B25E2" w:rsidRDefault="009A0139" w:rsidP="007B25E2">
      <w:pPr>
        <w:spacing w:line="360" w:lineRule="auto"/>
      </w:pPr>
    </w:p>
    <w:sectPr w:rsidR="00000000" w:rsidRPr="007B25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E2" w:rsidRDefault="007B25E2" w:rsidP="007B25E2">
      <w:r>
        <w:separator/>
      </w:r>
    </w:p>
  </w:endnote>
  <w:endnote w:type="continuationSeparator" w:id="1">
    <w:p w:rsidR="007B25E2" w:rsidRDefault="007B25E2" w:rsidP="007B25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E2" w:rsidRDefault="007B25E2" w:rsidP="007B25E2">
      <w:r>
        <w:separator/>
      </w:r>
    </w:p>
  </w:footnote>
  <w:footnote w:type="continuationSeparator" w:id="1">
    <w:p w:rsidR="007B25E2" w:rsidRDefault="007B25E2" w:rsidP="007B2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5E2"/>
    <w:rsid w:val="007B2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B2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5E2"/>
    <w:rPr>
      <w:sz w:val="18"/>
      <w:szCs w:val="18"/>
    </w:rPr>
  </w:style>
  <w:style w:type="paragraph" w:styleId="a4">
    <w:name w:val="footer"/>
    <w:basedOn w:val="a"/>
    <w:link w:val="Char0"/>
    <w:uiPriority w:val="99"/>
    <w:semiHidden/>
    <w:unhideWhenUsed/>
    <w:rsid w:val="007B25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5E2"/>
    <w:rPr>
      <w:sz w:val="18"/>
      <w:szCs w:val="18"/>
    </w:rPr>
  </w:style>
  <w:style w:type="character" w:customStyle="1" w:styleId="2Char">
    <w:name w:val="标题 2 Char"/>
    <w:basedOn w:val="a0"/>
    <w:link w:val="2"/>
    <w:uiPriority w:val="9"/>
    <w:rsid w:val="007B25E2"/>
    <w:rPr>
      <w:rFonts w:ascii="宋体" w:eastAsia="宋体" w:hAnsi="宋体" w:cs="宋体"/>
      <w:b/>
      <w:bCs/>
      <w:kern w:val="0"/>
      <w:sz w:val="36"/>
      <w:szCs w:val="36"/>
    </w:rPr>
  </w:style>
  <w:style w:type="paragraph" w:styleId="a5">
    <w:name w:val="Normal (Web)"/>
    <w:basedOn w:val="a"/>
    <w:uiPriority w:val="99"/>
    <w:semiHidden/>
    <w:unhideWhenUsed/>
    <w:rsid w:val="007B25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25E2"/>
    <w:rPr>
      <w:b/>
      <w:bCs/>
    </w:rPr>
  </w:style>
  <w:style w:type="paragraph" w:styleId="a7">
    <w:name w:val="Balloon Text"/>
    <w:basedOn w:val="a"/>
    <w:link w:val="Char1"/>
    <w:uiPriority w:val="99"/>
    <w:semiHidden/>
    <w:unhideWhenUsed/>
    <w:rsid w:val="007B25E2"/>
    <w:rPr>
      <w:sz w:val="18"/>
      <w:szCs w:val="18"/>
    </w:rPr>
  </w:style>
  <w:style w:type="character" w:customStyle="1" w:styleId="Char1">
    <w:name w:val="批注框文本 Char"/>
    <w:basedOn w:val="a0"/>
    <w:link w:val="a7"/>
    <w:uiPriority w:val="99"/>
    <w:semiHidden/>
    <w:rsid w:val="007B25E2"/>
    <w:rPr>
      <w:sz w:val="18"/>
      <w:szCs w:val="18"/>
    </w:rPr>
  </w:style>
</w:styles>
</file>

<file path=word/webSettings.xml><?xml version="1.0" encoding="utf-8"?>
<w:webSettings xmlns:r="http://schemas.openxmlformats.org/officeDocument/2006/relationships" xmlns:w="http://schemas.openxmlformats.org/wordprocessingml/2006/main">
  <w:divs>
    <w:div w:id="607466743">
      <w:bodyDiv w:val="1"/>
      <w:marLeft w:val="0"/>
      <w:marRight w:val="0"/>
      <w:marTop w:val="0"/>
      <w:marBottom w:val="0"/>
      <w:divBdr>
        <w:top w:val="none" w:sz="0" w:space="0" w:color="auto"/>
        <w:left w:val="none" w:sz="0" w:space="0" w:color="auto"/>
        <w:bottom w:val="none" w:sz="0" w:space="0" w:color="auto"/>
        <w:right w:val="none" w:sz="0" w:space="0" w:color="auto"/>
      </w:divBdr>
    </w:div>
    <w:div w:id="18692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2021-01-06T02:37:00Z</dcterms:created>
  <dcterms:modified xsi:type="dcterms:W3CDTF">2021-01-06T02:37:00Z</dcterms:modified>
</cp:coreProperties>
</file>